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D7" w:rsidRPr="00394CD7" w:rsidRDefault="00394CD7" w:rsidP="00394C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94CD7">
        <w:rPr>
          <w:rFonts w:ascii="Times New Roman" w:eastAsia="Times New Roman" w:hAnsi="Times New Roman" w:cs="Times New Roman"/>
          <w:b/>
          <w:sz w:val="48"/>
          <w:lang w:eastAsia="pl-PL"/>
        </w:rPr>
        <w:t>Uchwała Nr 524/VI/2015</w:t>
      </w:r>
    </w:p>
    <w:p w:rsidR="00394CD7" w:rsidRPr="00394CD7" w:rsidRDefault="00394CD7" w:rsidP="00394CD7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  <w:r w:rsidRPr="00394CD7">
        <w:rPr>
          <w:rFonts w:ascii="Times New Roman" w:eastAsia="Times New Roman" w:hAnsi="Times New Roman" w:cs="Times New Roman"/>
          <w:b/>
          <w:sz w:val="48"/>
          <w:lang w:eastAsia="pl-PL"/>
        </w:rPr>
        <w:t xml:space="preserve">Okręgowej Rady Pielęgniarek </w:t>
      </w:r>
    </w:p>
    <w:p w:rsidR="00394CD7" w:rsidRPr="00394CD7" w:rsidRDefault="00394CD7" w:rsidP="00394CD7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  <w:r w:rsidRPr="00394CD7">
        <w:rPr>
          <w:rFonts w:ascii="Times New Roman" w:eastAsia="Times New Roman" w:hAnsi="Times New Roman" w:cs="Times New Roman"/>
          <w:b/>
          <w:sz w:val="48"/>
          <w:lang w:eastAsia="pl-PL"/>
        </w:rPr>
        <w:t>i Położnych w Krośnie</w:t>
      </w:r>
    </w:p>
    <w:p w:rsidR="00394CD7" w:rsidRPr="00394CD7" w:rsidRDefault="00394CD7" w:rsidP="00394C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394CD7">
        <w:rPr>
          <w:rFonts w:ascii="Times New Roman" w:eastAsia="Times New Roman" w:hAnsi="Times New Roman" w:cs="Times New Roman"/>
          <w:b/>
          <w:sz w:val="28"/>
          <w:lang w:eastAsia="pl-PL"/>
        </w:rPr>
        <w:t>z dnia 12 marca 2015 r.</w:t>
      </w:r>
    </w:p>
    <w:p w:rsidR="00394CD7" w:rsidRPr="00394CD7" w:rsidRDefault="00394CD7" w:rsidP="00394C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394CD7">
        <w:rPr>
          <w:rFonts w:ascii="Times New Roman" w:eastAsia="Times New Roman" w:hAnsi="Times New Roman" w:cs="Times New Roman"/>
          <w:b/>
          <w:sz w:val="48"/>
          <w:lang w:eastAsia="pl-PL"/>
        </w:rPr>
        <w:t xml:space="preserve"> </w:t>
      </w:r>
    </w:p>
    <w:p w:rsidR="00394CD7" w:rsidRPr="00394CD7" w:rsidRDefault="00394CD7" w:rsidP="00394C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394CD7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w sprawie podziału obszaru objętego działaniem Okręgowej Izby na rejony wyborcze  </w:t>
      </w:r>
    </w:p>
    <w:p w:rsidR="00394CD7" w:rsidRPr="00394CD7" w:rsidRDefault="00394CD7" w:rsidP="00394C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394CD7" w:rsidRPr="00394CD7" w:rsidRDefault="00394CD7" w:rsidP="00394CD7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394CD7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Na podst. art. 31 pkt 5 ustawy z dnia 1 lipca 2011 r. o samorządzie pielęgniarek i położnych (Dz. U. Nr 174 poz. 1038 z </w:t>
      </w:r>
      <w:proofErr w:type="spellStart"/>
      <w:r w:rsidRPr="00394CD7">
        <w:rPr>
          <w:rFonts w:ascii="Times New Roman" w:eastAsia="Times New Roman" w:hAnsi="Times New Roman" w:cs="Times New Roman"/>
          <w:b/>
          <w:sz w:val="28"/>
          <w:lang w:eastAsia="pl-PL"/>
        </w:rPr>
        <w:t>późn</w:t>
      </w:r>
      <w:proofErr w:type="spellEnd"/>
      <w:r w:rsidRPr="00394CD7">
        <w:rPr>
          <w:rFonts w:ascii="Times New Roman" w:eastAsia="Times New Roman" w:hAnsi="Times New Roman" w:cs="Times New Roman"/>
          <w:b/>
          <w:sz w:val="28"/>
          <w:lang w:eastAsia="pl-PL"/>
        </w:rPr>
        <w:t>. zm.) w związku z § 8 ust. 2 załącznika do uchwały nr 9 VI Krajowego Zjazdu Pielęgniarek i Położnych z dnia 6 grudnia 2011r. w sprawie regulaminu wyborów do organów izb oraz trybu odwoływania ich członków uchwala się co następuje:</w:t>
      </w:r>
    </w:p>
    <w:p w:rsidR="00394CD7" w:rsidRPr="00394CD7" w:rsidRDefault="00394CD7" w:rsidP="00394CD7">
      <w:pPr>
        <w:spacing w:after="0" w:line="30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394CD7" w:rsidRPr="00394CD7" w:rsidRDefault="00394CD7" w:rsidP="00394CD7">
      <w:pPr>
        <w:tabs>
          <w:tab w:val="num" w:pos="567"/>
        </w:tabs>
        <w:spacing w:after="0" w:line="300" w:lineRule="exact"/>
        <w:ind w:left="540" w:hanging="540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394CD7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1. </w:t>
      </w:r>
      <w:r w:rsidRPr="00394CD7">
        <w:rPr>
          <w:rFonts w:ascii="Times New Roman" w:eastAsia="Times New Roman" w:hAnsi="Times New Roman" w:cs="Times New Roman"/>
          <w:sz w:val="28"/>
          <w:lang w:eastAsia="pl-PL"/>
        </w:rPr>
        <w:t>Dokonuje się podziału obszaru objętego działaniem Okręgowej Izby Pielęgniarek i Położnych w Krośnie na rejony wyborcze .</w:t>
      </w:r>
    </w:p>
    <w:p w:rsidR="00394CD7" w:rsidRPr="00394CD7" w:rsidRDefault="00394CD7" w:rsidP="00394CD7">
      <w:pPr>
        <w:tabs>
          <w:tab w:val="num" w:pos="567"/>
        </w:tabs>
        <w:spacing w:after="0" w:line="300" w:lineRule="exact"/>
        <w:ind w:left="540" w:hanging="540"/>
        <w:jc w:val="both"/>
        <w:rPr>
          <w:rFonts w:ascii="Times New Roman" w:eastAsia="Times New Roman" w:hAnsi="Times New Roman" w:cs="Times New Roman"/>
          <w:sz w:val="28"/>
          <w:lang w:eastAsia="pl-PL"/>
        </w:rPr>
      </w:pPr>
    </w:p>
    <w:p w:rsidR="00394CD7" w:rsidRPr="00394CD7" w:rsidRDefault="00394CD7" w:rsidP="00394CD7">
      <w:pPr>
        <w:tabs>
          <w:tab w:val="num" w:pos="567"/>
        </w:tabs>
        <w:spacing w:after="0" w:line="300" w:lineRule="exact"/>
        <w:ind w:left="540" w:hanging="540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394CD7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2. </w:t>
      </w:r>
      <w:r w:rsidRPr="00394CD7">
        <w:rPr>
          <w:rFonts w:ascii="Times New Roman" w:eastAsia="Times New Roman" w:hAnsi="Times New Roman" w:cs="Times New Roman"/>
          <w:sz w:val="28"/>
          <w:lang w:eastAsia="pl-PL"/>
        </w:rPr>
        <w:t>Wykaz rejonów wyborczych stanowi załącznik nr 1 do niniejszej uchwały.</w:t>
      </w:r>
    </w:p>
    <w:p w:rsidR="00394CD7" w:rsidRPr="00394CD7" w:rsidRDefault="00394CD7" w:rsidP="00394CD7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394CD7" w:rsidRPr="00394CD7" w:rsidRDefault="00394CD7" w:rsidP="00394CD7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394CD7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2. </w:t>
      </w:r>
      <w:r w:rsidRPr="00394CD7">
        <w:rPr>
          <w:rFonts w:ascii="Times New Roman" w:eastAsia="Times New Roman" w:hAnsi="Times New Roman" w:cs="Times New Roman"/>
          <w:sz w:val="28"/>
          <w:lang w:eastAsia="pl-PL"/>
        </w:rPr>
        <w:t>Traci moc uchwała Nr 334/V/2011 Okręgowej Rady Pielęgniarek i Położnych w Krośnie z dnia 23 marca 2011r. w sprawie podziału obszaru objętego działaniem Okręgowej Izby na rejony wyborcze.</w:t>
      </w:r>
    </w:p>
    <w:p w:rsidR="00394CD7" w:rsidRPr="00394CD7" w:rsidRDefault="00394CD7" w:rsidP="00394CD7">
      <w:pPr>
        <w:spacing w:after="0" w:line="300" w:lineRule="exact"/>
        <w:ind w:left="720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394CD7" w:rsidRPr="00394CD7" w:rsidRDefault="00394CD7" w:rsidP="00394CD7">
      <w:pPr>
        <w:spacing w:after="0" w:line="300" w:lineRule="exact"/>
        <w:rPr>
          <w:rFonts w:ascii="Times New Roman" w:eastAsia="Times New Roman" w:hAnsi="Times New Roman" w:cs="Times New Roman"/>
          <w:sz w:val="28"/>
          <w:lang w:eastAsia="pl-PL"/>
        </w:rPr>
      </w:pPr>
      <w:r w:rsidRPr="00394CD7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3. </w:t>
      </w:r>
      <w:r w:rsidRPr="00394CD7">
        <w:rPr>
          <w:rFonts w:ascii="Times New Roman" w:eastAsia="Times New Roman" w:hAnsi="Times New Roman" w:cs="Times New Roman"/>
          <w:sz w:val="28"/>
          <w:lang w:eastAsia="pl-PL"/>
        </w:rPr>
        <w:t>Uchwała wchodzi w życie z dniem podjęcia.</w:t>
      </w:r>
    </w:p>
    <w:p w:rsidR="00394CD7" w:rsidRPr="00394CD7" w:rsidRDefault="00394CD7" w:rsidP="00394CD7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394CD7" w:rsidRPr="00394CD7" w:rsidRDefault="00394CD7" w:rsidP="00394CD7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394CD7" w:rsidRPr="00394CD7" w:rsidRDefault="00394CD7" w:rsidP="00394CD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4CD7">
        <w:rPr>
          <w:rFonts w:ascii="Times New Roman" w:eastAsia="Times New Roman" w:hAnsi="Times New Roman" w:cs="Times New Roman"/>
          <w:lang w:eastAsia="pl-PL"/>
        </w:rPr>
        <w:tab/>
      </w:r>
      <w:r w:rsidRPr="00394CD7">
        <w:rPr>
          <w:rFonts w:ascii="Times New Roman" w:eastAsia="Times New Roman" w:hAnsi="Times New Roman" w:cs="Times New Roman"/>
          <w:lang w:eastAsia="pl-PL"/>
        </w:rPr>
        <w:tab/>
        <w:t xml:space="preserve">  Sekretarz</w:t>
      </w:r>
      <w:r w:rsidRPr="00394CD7">
        <w:rPr>
          <w:rFonts w:ascii="Times New Roman" w:eastAsia="Times New Roman" w:hAnsi="Times New Roman" w:cs="Times New Roman"/>
          <w:lang w:eastAsia="pl-PL"/>
        </w:rPr>
        <w:tab/>
      </w:r>
      <w:r w:rsidRPr="00394CD7">
        <w:rPr>
          <w:rFonts w:ascii="Times New Roman" w:eastAsia="Times New Roman" w:hAnsi="Times New Roman" w:cs="Times New Roman"/>
          <w:lang w:eastAsia="pl-PL"/>
        </w:rPr>
        <w:tab/>
      </w:r>
      <w:r w:rsidRPr="00394CD7">
        <w:rPr>
          <w:rFonts w:ascii="Times New Roman" w:eastAsia="Times New Roman" w:hAnsi="Times New Roman" w:cs="Times New Roman"/>
          <w:lang w:eastAsia="pl-PL"/>
        </w:rPr>
        <w:tab/>
      </w:r>
      <w:r w:rsidRPr="00394CD7">
        <w:rPr>
          <w:rFonts w:ascii="Times New Roman" w:eastAsia="Times New Roman" w:hAnsi="Times New Roman" w:cs="Times New Roman"/>
          <w:lang w:eastAsia="pl-PL"/>
        </w:rPr>
        <w:tab/>
      </w:r>
      <w:r w:rsidRPr="00394CD7">
        <w:rPr>
          <w:rFonts w:ascii="Times New Roman" w:eastAsia="Times New Roman" w:hAnsi="Times New Roman" w:cs="Times New Roman"/>
          <w:lang w:eastAsia="pl-PL"/>
        </w:rPr>
        <w:tab/>
        <w:t>Przewodnicząca</w:t>
      </w:r>
    </w:p>
    <w:p w:rsidR="00394CD7" w:rsidRPr="00394CD7" w:rsidRDefault="00394CD7" w:rsidP="00394CD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4CD7">
        <w:rPr>
          <w:rFonts w:ascii="Times New Roman" w:eastAsia="Times New Roman" w:hAnsi="Times New Roman" w:cs="Times New Roman"/>
          <w:lang w:eastAsia="pl-PL"/>
        </w:rPr>
        <w:tab/>
        <w:t xml:space="preserve">Okręgowej Rady Pielęgniarek </w:t>
      </w:r>
      <w:r w:rsidRPr="00394CD7">
        <w:rPr>
          <w:rFonts w:ascii="Times New Roman" w:eastAsia="Times New Roman" w:hAnsi="Times New Roman" w:cs="Times New Roman"/>
          <w:lang w:eastAsia="pl-PL"/>
        </w:rPr>
        <w:tab/>
      </w:r>
      <w:r w:rsidRPr="00394CD7">
        <w:rPr>
          <w:rFonts w:ascii="Times New Roman" w:eastAsia="Times New Roman" w:hAnsi="Times New Roman" w:cs="Times New Roman"/>
          <w:lang w:eastAsia="pl-PL"/>
        </w:rPr>
        <w:tab/>
      </w:r>
      <w:r w:rsidRPr="00394CD7">
        <w:rPr>
          <w:rFonts w:ascii="Times New Roman" w:eastAsia="Times New Roman" w:hAnsi="Times New Roman" w:cs="Times New Roman"/>
          <w:lang w:eastAsia="pl-PL"/>
        </w:rPr>
        <w:tab/>
        <w:t>Okręgowej Rady Pielęgniarek</w:t>
      </w:r>
    </w:p>
    <w:p w:rsidR="00394CD7" w:rsidRPr="00394CD7" w:rsidRDefault="00394CD7" w:rsidP="00394CD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4CD7">
        <w:rPr>
          <w:rFonts w:ascii="Times New Roman" w:eastAsia="Times New Roman" w:hAnsi="Times New Roman" w:cs="Times New Roman"/>
          <w:lang w:eastAsia="pl-PL"/>
        </w:rPr>
        <w:tab/>
        <w:t xml:space="preserve">            i  Położnych</w:t>
      </w:r>
      <w:r w:rsidRPr="00394CD7">
        <w:rPr>
          <w:rFonts w:ascii="Times New Roman" w:eastAsia="Times New Roman" w:hAnsi="Times New Roman" w:cs="Times New Roman"/>
          <w:lang w:eastAsia="pl-PL"/>
        </w:rPr>
        <w:tab/>
      </w:r>
      <w:r w:rsidRPr="00394CD7">
        <w:rPr>
          <w:rFonts w:ascii="Times New Roman" w:eastAsia="Times New Roman" w:hAnsi="Times New Roman" w:cs="Times New Roman"/>
          <w:lang w:eastAsia="pl-PL"/>
        </w:rPr>
        <w:tab/>
      </w:r>
      <w:r w:rsidRPr="00394CD7">
        <w:rPr>
          <w:rFonts w:ascii="Times New Roman" w:eastAsia="Times New Roman" w:hAnsi="Times New Roman" w:cs="Times New Roman"/>
          <w:lang w:eastAsia="pl-PL"/>
        </w:rPr>
        <w:tab/>
      </w:r>
      <w:r w:rsidRPr="00394CD7">
        <w:rPr>
          <w:rFonts w:ascii="Times New Roman" w:eastAsia="Times New Roman" w:hAnsi="Times New Roman" w:cs="Times New Roman"/>
          <w:lang w:eastAsia="pl-PL"/>
        </w:rPr>
        <w:tab/>
      </w:r>
      <w:r w:rsidRPr="00394CD7">
        <w:rPr>
          <w:rFonts w:ascii="Times New Roman" w:eastAsia="Times New Roman" w:hAnsi="Times New Roman" w:cs="Times New Roman"/>
          <w:lang w:eastAsia="pl-PL"/>
        </w:rPr>
        <w:tab/>
        <w:t xml:space="preserve">   i Położnych</w:t>
      </w:r>
    </w:p>
    <w:p w:rsidR="00394CD7" w:rsidRPr="00394CD7" w:rsidRDefault="00394CD7" w:rsidP="00394CD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4CD7">
        <w:rPr>
          <w:rFonts w:ascii="Times New Roman" w:eastAsia="Times New Roman" w:hAnsi="Times New Roman" w:cs="Times New Roman"/>
          <w:lang w:eastAsia="pl-PL"/>
        </w:rPr>
        <w:tab/>
      </w:r>
    </w:p>
    <w:p w:rsidR="00394CD7" w:rsidRPr="00394CD7" w:rsidRDefault="00394CD7" w:rsidP="00394CD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4CD7">
        <w:rPr>
          <w:rFonts w:ascii="Times New Roman" w:eastAsia="Times New Roman" w:hAnsi="Times New Roman" w:cs="Times New Roman"/>
          <w:lang w:eastAsia="pl-PL"/>
        </w:rPr>
        <w:t xml:space="preserve">                    Renata Michalska</w:t>
      </w:r>
      <w:r w:rsidRPr="00394CD7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394CD7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394CD7">
        <w:rPr>
          <w:rFonts w:ascii="Times New Roman" w:eastAsia="Times New Roman" w:hAnsi="Times New Roman" w:cs="Times New Roman"/>
          <w:lang w:eastAsia="pl-PL"/>
        </w:rPr>
        <w:tab/>
        <w:t xml:space="preserve">            Barbara </w:t>
      </w:r>
      <w:proofErr w:type="spellStart"/>
      <w:r w:rsidRPr="00394CD7">
        <w:rPr>
          <w:rFonts w:ascii="Times New Roman" w:eastAsia="Times New Roman" w:hAnsi="Times New Roman" w:cs="Times New Roman"/>
          <w:lang w:eastAsia="pl-PL"/>
        </w:rPr>
        <w:t>Błażejowska</w:t>
      </w:r>
      <w:proofErr w:type="spellEnd"/>
      <w:r w:rsidRPr="00394CD7">
        <w:rPr>
          <w:rFonts w:ascii="Times New Roman" w:eastAsia="Times New Roman" w:hAnsi="Times New Roman" w:cs="Times New Roman"/>
          <w:lang w:eastAsia="pl-PL"/>
        </w:rPr>
        <w:t xml:space="preserve"> – </w:t>
      </w:r>
      <w:proofErr w:type="spellStart"/>
      <w:r w:rsidRPr="00394CD7">
        <w:rPr>
          <w:rFonts w:ascii="Times New Roman" w:eastAsia="Times New Roman" w:hAnsi="Times New Roman" w:cs="Times New Roman"/>
          <w:lang w:eastAsia="pl-PL"/>
        </w:rPr>
        <w:t>Kopiczak</w:t>
      </w:r>
      <w:proofErr w:type="spellEnd"/>
    </w:p>
    <w:p w:rsidR="00394CD7" w:rsidRPr="00394CD7" w:rsidRDefault="00394CD7" w:rsidP="00394CD7">
      <w:pPr>
        <w:rPr>
          <w:rFonts w:ascii="Calibri" w:eastAsia="Times New Roman" w:hAnsi="Calibri" w:cs="Times New Roman"/>
          <w:b/>
          <w:sz w:val="48"/>
          <w:lang w:eastAsia="pl-PL"/>
        </w:rPr>
      </w:pPr>
    </w:p>
    <w:p w:rsidR="00D5449B" w:rsidRDefault="00D5449B">
      <w:bookmarkStart w:id="0" w:name="_GoBack"/>
      <w:bookmarkEnd w:id="0"/>
    </w:p>
    <w:sectPr w:rsidR="00D5449B" w:rsidSect="0087231B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D7"/>
    <w:rsid w:val="00394CD7"/>
    <w:rsid w:val="00D5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Hiszpan</dc:creator>
  <cp:lastModifiedBy>Hiszpan</cp:lastModifiedBy>
  <cp:revision>1</cp:revision>
  <dcterms:created xsi:type="dcterms:W3CDTF">2015-05-18T06:17:00Z</dcterms:created>
  <dcterms:modified xsi:type="dcterms:W3CDTF">2015-05-18T06:17:00Z</dcterms:modified>
</cp:coreProperties>
</file>